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新冠疫情</w:t>
      </w:r>
      <w:bookmarkStart w:id="0" w:name="_GoBack"/>
      <w:bookmarkEnd w:id="0"/>
      <w:r>
        <w:rPr>
          <w:rFonts w:hint="eastAsia" w:ascii="黑体" w:hAnsi="黑体" w:eastAsia="黑体" w:cs="黑体"/>
          <w:sz w:val="44"/>
          <w:szCs w:val="44"/>
          <w:lang w:eastAsia="zh-CN"/>
        </w:rPr>
        <w:t>防控学员告知书</w:t>
      </w:r>
    </w:p>
    <w:p>
      <w:pPr>
        <w:widowControl/>
        <w:adjustRightInd w:val="0"/>
        <w:snapToGrid w:val="0"/>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各位学员</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大家好，欢迎大家报名参加此次现场培训！为确保广大学员的身体健康和生命安全，保障培训工作安全平稳有序进行，协会结合有关疫情防控要求，制定相应措施和具体要求，特告知，请大家务必支持和配合，具体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_GB2312" w:hAnsi="仿宋" w:eastAsia="仿宋_GB2312" w:cs="Courier New"/>
          <w:color w:val="000000"/>
          <w:kern w:val="0"/>
          <w:sz w:val="32"/>
          <w:szCs w:val="32"/>
        </w:rPr>
        <w:t>报到前14天，请大家务必做好自我健康监测，避免或减少外出、减少不必要的人员接触，确保报到时身体状况良好</w:t>
      </w:r>
      <w:r>
        <w:rPr>
          <w:rFonts w:hint="eastAsia" w:ascii="仿宋_GB2312" w:hAnsi="仿宋" w:eastAsia="仿宋_GB2312" w:cs="Courier New"/>
          <w:color w:val="000000"/>
          <w:kern w:val="0"/>
          <w:sz w:val="32"/>
          <w:szCs w:val="32"/>
          <w:lang w:eastAsia="zh-CN"/>
        </w:rPr>
        <w:t>。</w:t>
      </w:r>
      <w:r>
        <w:rPr>
          <w:rFonts w:hint="eastAsia" w:ascii="仿宋" w:hAnsi="仿宋" w:eastAsia="仿宋" w:cs="仿宋"/>
          <w:color w:val="000000"/>
          <w:kern w:val="0"/>
          <w:sz w:val="32"/>
          <w:szCs w:val="32"/>
          <w:lang w:val="en-US" w:eastAsia="zh-CN"/>
        </w:rPr>
        <w:t>仍在隔离治疗中的新冠肺炎确诊病例、疑似病例、无症状感染者，集中隔离期未满的密切接触者、发热（即体温在37.3℃以上）等身体不适症状者和近14天到过中高风险地区的学员，谢绝报到。</w:t>
      </w:r>
      <w:r>
        <w:rPr>
          <w:rFonts w:hint="eastAsia" w:ascii="仿宋" w:hAnsi="仿宋" w:eastAsia="仿宋" w:cs="仿宋"/>
          <w:b/>
          <w:bCs/>
          <w:color w:val="000000"/>
          <w:kern w:val="0"/>
          <w:sz w:val="32"/>
          <w:szCs w:val="32"/>
          <w:lang w:val="en-US" w:eastAsia="zh-CN"/>
        </w:rPr>
        <w:t>按照威海当地防疫要求，报到前14天内返鲁人员，报到时需持48小时内核酸阴性检测报告。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2.本次培训所有学员、工作人员，在报到住宿登记、每次上课前均要测量体温，体温超过37.3</w:t>
      </w:r>
      <w:r>
        <w:rPr>
          <w:rFonts w:hint="eastAsia" w:ascii="仿宋" w:hAnsi="仿宋" w:eastAsia="仿宋" w:cs="仿宋"/>
          <w:color w:val="000000"/>
          <w:kern w:val="0"/>
          <w:sz w:val="32"/>
          <w:szCs w:val="32"/>
          <w:lang w:val="en-US" w:eastAsia="zh-CN"/>
        </w:rPr>
        <w:t>℃</w:t>
      </w:r>
      <w:r>
        <w:rPr>
          <w:rFonts w:hint="eastAsia" w:ascii="仿宋" w:hAnsi="仿宋" w:eastAsia="仿宋" w:cs="仿宋"/>
          <w:b/>
          <w:sz w:val="32"/>
          <w:szCs w:val="32"/>
          <w:lang w:val="en-US" w:eastAsia="zh-CN"/>
        </w:rPr>
        <w:t>或健康码显示黄码、红码的人员不得入内，并立即向当地疫情防控部门报告。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3.培训期间，如有发热等身体不适症状的学员务必第一时间报告协会及酒店工作人员，听从安排，自觉接受隔离和有关医学检查。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4.所有参训学员必须严格按照培训班日程安排，按时报到、返程，严禁携带无关人员。培训期间尽量避免或者减少外出聚集、聚会等活动，尽量减少前往人员密集场所，上课期间应全程佩戴口罩，做好个人防护。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特别说明：如有学员不配合防疫工作、不如实报告健康状况，隐瞒或谎报旅居史、接触史、健康状况等疫情防控信息，提供虚假防疫证明材料或信息的，造成不良后果的，将依法追究其法律责任。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_GB2312" w:hAnsi="仿宋" w:eastAsia="仿宋_GB2312" w:cs="Courier New"/>
          <w:color w:val="000000"/>
          <w:kern w:val="0"/>
          <w:sz w:val="32"/>
          <w:szCs w:val="32"/>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E0D79"/>
    <w:rsid w:val="101D3196"/>
    <w:rsid w:val="365E0DC5"/>
    <w:rsid w:val="4D2A21EC"/>
    <w:rsid w:val="669E0D79"/>
    <w:rsid w:val="696F1203"/>
    <w:rsid w:val="7DC5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2021-10-29T00:55:00Z</dcterms:created>
  <dc:creator>Administrator</dc:creator>
  <cp:lastModifiedBy>Administrator</cp:lastModifiedBy>
  <cp:lastPrinted>2021-10-29T01:35:00Z</cp:lastPrinted>
  <dcterms:modified xsi:type="dcterms:W3CDTF">2021-11-25T07:54:16Z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71D7CE62283E4D8F8879B1ACC55C7440</vt:lpwstr>
  </property>
</Properties>
</file>