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A08" w:rsidRDefault="002F6C94">
      <w:pPr>
        <w:jc w:val="center"/>
        <w:rPr>
          <w:rFonts w:ascii="仿宋" w:eastAsia="仿宋" w:hAnsi="仿宋"/>
          <w:b/>
          <w:sz w:val="44"/>
          <w:szCs w:val="44"/>
        </w:rPr>
      </w:pPr>
      <w:r>
        <w:rPr>
          <w:rFonts w:ascii="仿宋" w:eastAsia="仿宋" w:hAnsi="仿宋" w:hint="eastAsia"/>
          <w:b/>
          <w:sz w:val="44"/>
          <w:szCs w:val="44"/>
        </w:rPr>
        <w:t>山东省资产评估协会行业自律工作委员会工作规则</w:t>
      </w:r>
    </w:p>
    <w:p w:rsidR="00DF5A08" w:rsidRDefault="00DF5A08">
      <w:pPr>
        <w:jc w:val="center"/>
        <w:rPr>
          <w:rFonts w:ascii="仿宋" w:eastAsia="仿宋" w:hAnsi="仿宋"/>
          <w:b/>
          <w:sz w:val="44"/>
          <w:szCs w:val="44"/>
        </w:rPr>
      </w:pPr>
    </w:p>
    <w:p w:rsidR="00DF5A08" w:rsidRDefault="002F6C94">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第一条</w:t>
      </w:r>
      <w:r>
        <w:rPr>
          <w:rFonts w:ascii="仿宋" w:eastAsia="仿宋" w:hAnsi="仿宋" w:hint="eastAsia"/>
          <w:sz w:val="32"/>
          <w:szCs w:val="32"/>
        </w:rPr>
        <w:t xml:space="preserve"> </w:t>
      </w:r>
      <w:r w:rsidR="00EC64BC">
        <w:rPr>
          <w:rFonts w:ascii="仿宋" w:eastAsia="仿宋" w:hAnsi="仿宋" w:hint="eastAsia"/>
          <w:sz w:val="32"/>
          <w:szCs w:val="32"/>
        </w:rPr>
        <w:t xml:space="preserve"> </w:t>
      </w:r>
      <w:r>
        <w:rPr>
          <w:rFonts w:ascii="仿宋" w:eastAsia="仿宋" w:hAnsi="仿宋" w:hint="eastAsia"/>
          <w:sz w:val="32"/>
          <w:szCs w:val="32"/>
        </w:rPr>
        <w:t>为了加强</w:t>
      </w:r>
      <w:r>
        <w:rPr>
          <w:rFonts w:ascii="仿宋" w:eastAsia="仿宋" w:hAnsi="仿宋" w:hint="eastAsia"/>
          <w:sz w:val="32"/>
          <w:szCs w:val="32"/>
        </w:rPr>
        <w:t>山东省</w:t>
      </w:r>
      <w:r>
        <w:rPr>
          <w:rFonts w:ascii="仿宋" w:eastAsia="仿宋" w:hAnsi="仿宋" w:hint="eastAsia"/>
          <w:sz w:val="32"/>
          <w:szCs w:val="32"/>
        </w:rPr>
        <w:t>资产评估师行业自律工作，推动行业平稳健康发展，根据《山东省资产评估协会章程》有关规定，制定本规则。</w:t>
      </w:r>
      <w:r>
        <w:rPr>
          <w:rFonts w:ascii="仿宋" w:eastAsia="仿宋" w:hAnsi="仿宋" w:hint="eastAsia"/>
          <w:sz w:val="32"/>
          <w:szCs w:val="32"/>
        </w:rPr>
        <w:t xml:space="preserve">  </w:t>
      </w:r>
    </w:p>
    <w:p w:rsidR="00DF5A08" w:rsidRDefault="002F6C94">
      <w:pPr>
        <w:pStyle w:val="a5"/>
        <w:spacing w:line="432" w:lineRule="auto"/>
        <w:ind w:firstLine="57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第二条</w:t>
      </w:r>
      <w:r>
        <w:rPr>
          <w:rFonts w:ascii="仿宋" w:eastAsia="仿宋" w:hAnsi="仿宋" w:hint="eastAsia"/>
          <w:sz w:val="32"/>
          <w:szCs w:val="32"/>
        </w:rPr>
        <w:t xml:space="preserve">  </w:t>
      </w:r>
      <w:r>
        <w:rPr>
          <w:rFonts w:ascii="仿宋" w:eastAsia="仿宋" w:hAnsi="仿宋" w:hint="eastAsia"/>
          <w:sz w:val="32"/>
          <w:szCs w:val="32"/>
        </w:rPr>
        <w:t>行业自律</w:t>
      </w:r>
      <w:r>
        <w:rPr>
          <w:rFonts w:ascii="仿宋" w:eastAsia="仿宋" w:hAnsi="仿宋"/>
          <w:sz w:val="32"/>
          <w:szCs w:val="32"/>
        </w:rPr>
        <w:t>工作委员会是</w:t>
      </w:r>
      <w:r>
        <w:rPr>
          <w:rFonts w:ascii="仿宋" w:eastAsia="仿宋" w:hAnsi="仿宋" w:hint="eastAsia"/>
          <w:sz w:val="32"/>
          <w:szCs w:val="32"/>
        </w:rPr>
        <w:t>山东省资产评估协会</w:t>
      </w:r>
      <w:r>
        <w:rPr>
          <w:rFonts w:ascii="仿宋" w:eastAsia="仿宋" w:hAnsi="仿宋"/>
          <w:sz w:val="32"/>
          <w:szCs w:val="32"/>
        </w:rPr>
        <w:t>理事会下设的专门委员会，对理事会负责。</w:t>
      </w:r>
      <w:r>
        <w:rPr>
          <w:rFonts w:ascii="仿宋" w:eastAsia="仿宋" w:hAnsi="仿宋" w:hint="eastAsia"/>
          <w:sz w:val="32"/>
          <w:szCs w:val="32"/>
        </w:rPr>
        <w:t>山东省资产评估协会</w:t>
      </w:r>
      <w:r>
        <w:rPr>
          <w:rFonts w:ascii="仿宋" w:eastAsia="仿宋" w:hAnsi="仿宋"/>
          <w:sz w:val="32"/>
          <w:szCs w:val="32"/>
        </w:rPr>
        <w:t>秘书处作为</w:t>
      </w:r>
      <w:r>
        <w:rPr>
          <w:rFonts w:ascii="仿宋" w:eastAsia="仿宋" w:hAnsi="仿宋" w:hint="eastAsia"/>
          <w:sz w:val="32"/>
          <w:szCs w:val="32"/>
        </w:rPr>
        <w:t>协会</w:t>
      </w:r>
      <w:r>
        <w:rPr>
          <w:rFonts w:ascii="仿宋" w:eastAsia="仿宋" w:hAnsi="仿宋"/>
          <w:sz w:val="32"/>
          <w:szCs w:val="32"/>
        </w:rPr>
        <w:t>常设执行机构，负责办理</w:t>
      </w:r>
      <w:r>
        <w:rPr>
          <w:rFonts w:ascii="仿宋" w:eastAsia="仿宋" w:hAnsi="仿宋" w:hint="eastAsia"/>
          <w:sz w:val="32"/>
          <w:szCs w:val="32"/>
        </w:rPr>
        <w:t>行业自律</w:t>
      </w:r>
      <w:r>
        <w:rPr>
          <w:rFonts w:ascii="仿宋" w:eastAsia="仿宋" w:hAnsi="仿宋"/>
          <w:sz w:val="32"/>
          <w:szCs w:val="32"/>
        </w:rPr>
        <w:t>工作委员会的日常事务。</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第三条</w:t>
      </w:r>
      <w:r>
        <w:rPr>
          <w:rFonts w:ascii="仿宋" w:eastAsia="仿宋" w:hAnsi="仿宋" w:hint="eastAsia"/>
          <w:sz w:val="32"/>
          <w:szCs w:val="32"/>
        </w:rPr>
        <w:t xml:space="preserve">  </w:t>
      </w:r>
      <w:r>
        <w:rPr>
          <w:rFonts w:ascii="仿宋" w:eastAsia="仿宋" w:hAnsi="仿宋" w:hint="eastAsia"/>
          <w:sz w:val="32"/>
          <w:szCs w:val="32"/>
        </w:rPr>
        <w:t>行业自律</w:t>
      </w:r>
      <w:r>
        <w:rPr>
          <w:rFonts w:ascii="仿宋" w:eastAsia="仿宋" w:hAnsi="仿宋"/>
          <w:sz w:val="32"/>
          <w:szCs w:val="32"/>
        </w:rPr>
        <w:t>工作委员会的主要职责如下：</w:t>
      </w:r>
      <w:r>
        <w:rPr>
          <w:rFonts w:ascii="仿宋" w:eastAsia="仿宋" w:hAnsi="仿宋"/>
          <w:sz w:val="32"/>
          <w:szCs w:val="32"/>
        </w:rPr>
        <w:br/>
      </w:r>
      <w:r>
        <w:rPr>
          <w:rFonts w:ascii="仿宋" w:eastAsia="仿宋" w:hAnsi="仿宋"/>
          <w:sz w:val="32"/>
          <w:szCs w:val="32"/>
        </w:rPr>
        <w:t xml:space="preserve">　　（一）</w:t>
      </w:r>
      <w:r>
        <w:rPr>
          <w:rFonts w:ascii="仿宋" w:eastAsia="仿宋" w:hAnsi="仿宋" w:hint="eastAsia"/>
          <w:sz w:val="32"/>
          <w:szCs w:val="32"/>
        </w:rPr>
        <w:t>建立区域或同类经营自律联络沟通、相互监督机制</w:t>
      </w:r>
      <w:r>
        <w:rPr>
          <w:rFonts w:ascii="仿宋" w:eastAsia="仿宋" w:hAnsi="仿宋"/>
          <w:sz w:val="32"/>
          <w:szCs w:val="32"/>
        </w:rPr>
        <w:t>；</w:t>
      </w:r>
      <w:r>
        <w:rPr>
          <w:rFonts w:ascii="仿宋" w:eastAsia="仿宋" w:hAnsi="仿宋"/>
          <w:sz w:val="32"/>
          <w:szCs w:val="32"/>
        </w:rPr>
        <w:br/>
      </w:r>
      <w:r>
        <w:rPr>
          <w:rFonts w:ascii="仿宋" w:eastAsia="仿宋" w:hAnsi="仿宋"/>
          <w:sz w:val="32"/>
          <w:szCs w:val="32"/>
        </w:rPr>
        <w:t xml:space="preserve">　　（二）</w:t>
      </w:r>
      <w:r>
        <w:rPr>
          <w:rFonts w:ascii="仿宋" w:eastAsia="仿宋" w:hAnsi="仿宋" w:hint="eastAsia"/>
          <w:sz w:val="32"/>
          <w:szCs w:val="32"/>
        </w:rPr>
        <w:t>打击社会假冒行为，规范当地或同类经营行业竞争秩序</w:t>
      </w:r>
      <w:r>
        <w:rPr>
          <w:rFonts w:ascii="仿宋" w:eastAsia="仿宋" w:hAnsi="仿宋"/>
          <w:sz w:val="32"/>
          <w:szCs w:val="32"/>
        </w:rPr>
        <w:t>；</w:t>
      </w:r>
      <w:r>
        <w:rPr>
          <w:rFonts w:ascii="仿宋" w:eastAsia="仿宋" w:hAnsi="仿宋"/>
          <w:sz w:val="32"/>
          <w:szCs w:val="32"/>
        </w:rPr>
        <w:t xml:space="preserve"> </w:t>
      </w:r>
      <w:r>
        <w:rPr>
          <w:rFonts w:ascii="仿宋" w:eastAsia="仿宋" w:hAnsi="仿宋"/>
          <w:sz w:val="32"/>
          <w:szCs w:val="32"/>
        </w:rPr>
        <w:br/>
      </w:r>
      <w:r>
        <w:rPr>
          <w:rFonts w:ascii="仿宋" w:eastAsia="仿宋" w:hAnsi="仿宋"/>
          <w:sz w:val="32"/>
          <w:szCs w:val="32"/>
        </w:rPr>
        <w:t xml:space="preserve">　　（三）交流</w:t>
      </w:r>
      <w:r>
        <w:rPr>
          <w:rFonts w:ascii="仿宋" w:eastAsia="仿宋" w:hAnsi="仿宋" w:hint="eastAsia"/>
          <w:sz w:val="32"/>
          <w:szCs w:val="32"/>
        </w:rPr>
        <w:t>、</w:t>
      </w:r>
      <w:r>
        <w:rPr>
          <w:rFonts w:ascii="仿宋" w:eastAsia="仿宋" w:hAnsi="仿宋"/>
          <w:sz w:val="32"/>
          <w:szCs w:val="32"/>
        </w:rPr>
        <w:t>学习</w:t>
      </w:r>
      <w:r>
        <w:rPr>
          <w:rFonts w:ascii="仿宋" w:eastAsia="仿宋" w:hAnsi="仿宋" w:hint="eastAsia"/>
          <w:sz w:val="32"/>
          <w:szCs w:val="32"/>
        </w:rPr>
        <w:t>、</w:t>
      </w:r>
      <w:r>
        <w:rPr>
          <w:rFonts w:ascii="仿宋" w:eastAsia="仿宋" w:hAnsi="仿宋"/>
          <w:sz w:val="32"/>
          <w:szCs w:val="32"/>
        </w:rPr>
        <w:t>指导</w:t>
      </w:r>
      <w:r>
        <w:rPr>
          <w:rFonts w:ascii="仿宋" w:eastAsia="仿宋" w:hAnsi="仿宋" w:hint="eastAsia"/>
          <w:sz w:val="32"/>
          <w:szCs w:val="32"/>
        </w:rPr>
        <w:t>，</w:t>
      </w:r>
      <w:r>
        <w:rPr>
          <w:rFonts w:ascii="仿宋" w:eastAsia="仿宋" w:hAnsi="仿宋"/>
          <w:sz w:val="32"/>
          <w:szCs w:val="32"/>
        </w:rPr>
        <w:t>综合提高区域执业质量；</w:t>
      </w:r>
      <w:r>
        <w:rPr>
          <w:rFonts w:ascii="仿宋" w:eastAsia="仿宋" w:hAnsi="仿宋"/>
          <w:sz w:val="32"/>
          <w:szCs w:val="32"/>
        </w:rPr>
        <w:br/>
      </w:r>
      <w:r>
        <w:rPr>
          <w:rFonts w:ascii="仿宋" w:eastAsia="仿宋" w:hAnsi="仿宋"/>
          <w:sz w:val="32"/>
          <w:szCs w:val="32"/>
        </w:rPr>
        <w:t xml:space="preserve">　　（四）</w:t>
      </w:r>
      <w:r>
        <w:rPr>
          <w:rFonts w:ascii="仿宋" w:eastAsia="仿宋" w:hAnsi="仿宋" w:hint="eastAsia"/>
          <w:sz w:val="32"/>
          <w:szCs w:val="32"/>
        </w:rPr>
        <w:t>其他行业</w:t>
      </w:r>
      <w:r>
        <w:rPr>
          <w:rFonts w:ascii="仿宋" w:eastAsia="仿宋" w:hAnsi="仿宋"/>
          <w:sz w:val="32"/>
          <w:szCs w:val="32"/>
        </w:rPr>
        <w:t>自律相关事宜。</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第四条</w:t>
      </w:r>
      <w:r>
        <w:rPr>
          <w:rFonts w:ascii="仿宋" w:eastAsia="仿宋" w:hAnsi="仿宋" w:hint="eastAsia"/>
          <w:sz w:val="32"/>
          <w:szCs w:val="32"/>
        </w:rPr>
        <w:t xml:space="preserve">  </w:t>
      </w:r>
      <w:r>
        <w:rPr>
          <w:rFonts w:ascii="仿宋" w:eastAsia="仿宋" w:hAnsi="仿宋" w:hint="eastAsia"/>
          <w:sz w:val="32"/>
          <w:szCs w:val="32"/>
        </w:rPr>
        <w:t>行业自律</w:t>
      </w:r>
      <w:r>
        <w:rPr>
          <w:rFonts w:ascii="仿宋" w:eastAsia="仿宋" w:hAnsi="仿宋"/>
          <w:sz w:val="32"/>
          <w:szCs w:val="32"/>
        </w:rPr>
        <w:t>工作委员会</w:t>
      </w:r>
      <w:r>
        <w:rPr>
          <w:rFonts w:ascii="仿宋" w:eastAsia="仿宋" w:hAnsi="仿宋" w:hint="eastAsia"/>
          <w:sz w:val="32"/>
          <w:szCs w:val="32"/>
        </w:rPr>
        <w:t>共</w:t>
      </w:r>
      <w:r>
        <w:rPr>
          <w:rFonts w:ascii="仿宋" w:eastAsia="仿宋" w:hAnsi="仿宋" w:hint="eastAsia"/>
          <w:sz w:val="32"/>
          <w:szCs w:val="32"/>
        </w:rPr>
        <w:t>7-15</w:t>
      </w:r>
      <w:r>
        <w:rPr>
          <w:rFonts w:ascii="仿宋" w:eastAsia="仿宋" w:hAnsi="仿宋" w:hint="eastAsia"/>
          <w:sz w:val="32"/>
          <w:szCs w:val="32"/>
        </w:rPr>
        <w:t>人，由资产评估行业代表、相关政府部门代表以及会计</w:t>
      </w:r>
      <w:bookmarkStart w:id="0" w:name="_GoBack"/>
      <w:bookmarkEnd w:id="0"/>
      <w:r>
        <w:rPr>
          <w:rFonts w:ascii="仿宋" w:eastAsia="仿宋" w:hAnsi="仿宋" w:hint="eastAsia"/>
          <w:sz w:val="32"/>
          <w:szCs w:val="32"/>
        </w:rPr>
        <w:t>审计和法律等相关领域的专家学者组成。</w:t>
      </w:r>
    </w:p>
    <w:p w:rsidR="00DF5A08" w:rsidRDefault="002F6C94">
      <w:pPr>
        <w:ind w:firstLineChars="200" w:firstLine="640"/>
        <w:rPr>
          <w:rFonts w:ascii="仿宋" w:eastAsia="仿宋" w:hAnsi="仿宋" w:cs="宋体"/>
          <w:kern w:val="0"/>
          <w:sz w:val="32"/>
          <w:szCs w:val="32"/>
        </w:rPr>
      </w:pPr>
      <w:r>
        <w:rPr>
          <w:rFonts w:ascii="仿宋" w:eastAsia="仿宋" w:hAnsi="仿宋" w:cs="宋体" w:hint="eastAsia"/>
          <w:kern w:val="0"/>
          <w:sz w:val="32"/>
          <w:szCs w:val="32"/>
        </w:rPr>
        <w:t>第五条</w:t>
      </w:r>
      <w:r>
        <w:rPr>
          <w:rFonts w:ascii="仿宋" w:eastAsia="仿宋" w:hAnsi="仿宋" w:cs="宋体" w:hint="eastAsia"/>
          <w:kern w:val="0"/>
          <w:sz w:val="32"/>
          <w:szCs w:val="32"/>
        </w:rPr>
        <w:t xml:space="preserve">  </w:t>
      </w:r>
      <w:r>
        <w:rPr>
          <w:rFonts w:ascii="仿宋" w:eastAsia="仿宋" w:hAnsi="仿宋" w:cs="宋体"/>
          <w:kern w:val="0"/>
          <w:sz w:val="32"/>
          <w:szCs w:val="32"/>
        </w:rPr>
        <w:t>担任</w:t>
      </w:r>
      <w:r>
        <w:rPr>
          <w:rFonts w:ascii="仿宋" w:eastAsia="仿宋" w:hAnsi="仿宋" w:cs="宋体" w:hint="eastAsia"/>
          <w:kern w:val="0"/>
          <w:sz w:val="32"/>
          <w:szCs w:val="32"/>
        </w:rPr>
        <w:t>行业自律</w:t>
      </w:r>
      <w:r>
        <w:rPr>
          <w:rFonts w:ascii="仿宋" w:eastAsia="仿宋" w:hAnsi="仿宋" w:cs="宋体"/>
          <w:kern w:val="0"/>
          <w:sz w:val="32"/>
          <w:szCs w:val="32"/>
        </w:rPr>
        <w:t>工作委员会委员应当符合下列</w:t>
      </w:r>
      <w:r>
        <w:rPr>
          <w:rFonts w:ascii="仿宋" w:eastAsia="仿宋" w:hAnsi="仿宋" w:cs="宋体"/>
          <w:kern w:val="0"/>
          <w:sz w:val="32"/>
          <w:szCs w:val="32"/>
        </w:rPr>
        <w:lastRenderedPageBreak/>
        <w:t>基本条件：</w:t>
      </w:r>
      <w:r>
        <w:rPr>
          <w:rFonts w:ascii="仿宋" w:eastAsia="仿宋" w:hAnsi="仿宋" w:cs="宋体"/>
          <w:kern w:val="0"/>
          <w:sz w:val="32"/>
          <w:szCs w:val="32"/>
        </w:rPr>
        <w:br/>
      </w:r>
      <w:r>
        <w:rPr>
          <w:rFonts w:ascii="仿宋" w:eastAsia="仿宋" w:hAnsi="仿宋" w:cs="宋体"/>
          <w:kern w:val="0"/>
          <w:sz w:val="32"/>
          <w:szCs w:val="32"/>
        </w:rPr>
        <w:t xml:space="preserve">　　</w:t>
      </w:r>
      <w:r>
        <w:rPr>
          <w:rFonts w:ascii="仿宋" w:eastAsia="仿宋" w:hAnsi="仿宋" w:cs="宋体" w:hint="eastAsia"/>
          <w:kern w:val="0"/>
          <w:sz w:val="32"/>
          <w:szCs w:val="32"/>
        </w:rPr>
        <w:t>（一）从事资产评估工作</w:t>
      </w:r>
      <w:r>
        <w:rPr>
          <w:rFonts w:ascii="仿宋" w:eastAsia="仿宋" w:hAnsi="仿宋" w:cs="宋体" w:hint="eastAsia"/>
          <w:kern w:val="0"/>
          <w:sz w:val="32"/>
          <w:szCs w:val="32"/>
        </w:rPr>
        <w:t>10</w:t>
      </w:r>
      <w:r>
        <w:rPr>
          <w:rFonts w:ascii="仿宋" w:eastAsia="仿宋" w:hAnsi="仿宋" w:cs="宋体" w:hint="eastAsia"/>
          <w:kern w:val="0"/>
          <w:sz w:val="32"/>
          <w:szCs w:val="32"/>
        </w:rPr>
        <w:t>年以上，具有较高的专业理论水平和丰富的实践经验；</w:t>
      </w:r>
      <w:r>
        <w:rPr>
          <w:rFonts w:ascii="宋体" w:eastAsia="仿宋" w:hAnsi="宋体" w:cs="宋体"/>
          <w:kern w:val="0"/>
          <w:sz w:val="32"/>
          <w:szCs w:val="32"/>
        </w:rPr>
        <w:t> </w:t>
      </w:r>
    </w:p>
    <w:p w:rsidR="00DF5A08" w:rsidRDefault="002F6C94">
      <w:pPr>
        <w:ind w:firstLine="645"/>
        <w:rPr>
          <w:rFonts w:ascii="宋体" w:eastAsia="仿宋" w:hAnsi="宋体" w:cs="宋体"/>
          <w:kern w:val="0"/>
          <w:sz w:val="32"/>
          <w:szCs w:val="32"/>
        </w:rPr>
      </w:pPr>
      <w:r>
        <w:rPr>
          <w:rFonts w:ascii="仿宋" w:eastAsia="仿宋" w:hAnsi="仿宋" w:cs="宋体" w:hint="eastAsia"/>
          <w:kern w:val="0"/>
          <w:sz w:val="32"/>
          <w:szCs w:val="32"/>
        </w:rPr>
        <w:t>（二）担任资产评估机构股东（合伙人）或重要岗位负责人；</w:t>
      </w:r>
      <w:r>
        <w:rPr>
          <w:rFonts w:ascii="宋体" w:eastAsia="仿宋" w:hAnsi="宋体" w:cs="宋体" w:hint="eastAsia"/>
          <w:kern w:val="0"/>
          <w:sz w:val="32"/>
          <w:szCs w:val="32"/>
        </w:rPr>
        <w:t> </w:t>
      </w:r>
    </w:p>
    <w:p w:rsidR="00DF5A08" w:rsidRDefault="002F6C94">
      <w:pPr>
        <w:ind w:firstLine="645"/>
        <w:rPr>
          <w:rFonts w:ascii="仿宋" w:eastAsia="仿宋" w:hAnsi="仿宋" w:cs="宋体"/>
          <w:kern w:val="0"/>
          <w:sz w:val="32"/>
          <w:szCs w:val="32"/>
        </w:rPr>
      </w:pPr>
      <w:r>
        <w:rPr>
          <w:rFonts w:ascii="仿宋" w:eastAsia="仿宋" w:hAnsi="仿宋" w:cs="宋体" w:hint="eastAsia"/>
          <w:kern w:val="0"/>
          <w:sz w:val="32"/>
          <w:szCs w:val="32"/>
        </w:rPr>
        <w:t>（三）从业以来没有受到刑事处罚、行政处罚和行业惩戒，具有良好的职业道德和执业记录</w:t>
      </w:r>
      <w:r w:rsidR="00EC64BC">
        <w:rPr>
          <w:rFonts w:ascii="仿宋" w:eastAsia="仿宋" w:hAnsi="仿宋" w:cs="宋体" w:hint="eastAsia"/>
          <w:kern w:val="0"/>
          <w:sz w:val="32"/>
          <w:szCs w:val="32"/>
        </w:rPr>
        <w:t>。</w:t>
      </w:r>
      <w:r>
        <w:rPr>
          <w:rFonts w:ascii="仿宋" w:eastAsia="仿宋" w:hAnsi="仿宋" w:cs="宋体"/>
          <w:kern w:val="0"/>
          <w:sz w:val="32"/>
          <w:szCs w:val="32"/>
        </w:rPr>
        <w:br/>
      </w:r>
      <w:r>
        <w:rPr>
          <w:rFonts w:ascii="仿宋" w:eastAsia="仿宋" w:hAnsi="仿宋" w:cs="宋体"/>
          <w:kern w:val="0"/>
          <w:sz w:val="32"/>
          <w:szCs w:val="32"/>
        </w:rPr>
        <w:t xml:space="preserve">　　</w:t>
      </w:r>
      <w:r>
        <w:rPr>
          <w:rFonts w:ascii="仿宋" w:eastAsia="仿宋" w:hAnsi="仿宋" w:cs="宋体" w:hint="eastAsia"/>
          <w:kern w:val="0"/>
          <w:sz w:val="32"/>
          <w:szCs w:val="32"/>
        </w:rPr>
        <w:t>第六条</w:t>
      </w:r>
      <w:r>
        <w:rPr>
          <w:rFonts w:ascii="仿宋" w:eastAsia="仿宋" w:hAnsi="仿宋" w:cs="宋体" w:hint="eastAsia"/>
          <w:kern w:val="0"/>
          <w:sz w:val="32"/>
          <w:szCs w:val="32"/>
        </w:rPr>
        <w:t xml:space="preserve">  </w:t>
      </w:r>
      <w:r>
        <w:rPr>
          <w:rFonts w:ascii="仿宋" w:eastAsia="仿宋" w:hAnsi="仿宋" w:cs="宋体" w:hint="eastAsia"/>
          <w:kern w:val="0"/>
          <w:sz w:val="32"/>
          <w:szCs w:val="32"/>
        </w:rPr>
        <w:t>资产评估和法律等相关领域的专家学者担任</w:t>
      </w:r>
      <w:r>
        <w:rPr>
          <w:rFonts w:ascii="仿宋" w:eastAsia="仿宋" w:hAnsi="仿宋" w:hint="eastAsia"/>
          <w:sz w:val="32"/>
          <w:szCs w:val="32"/>
        </w:rPr>
        <w:t>行业自律</w:t>
      </w:r>
      <w:r>
        <w:rPr>
          <w:rFonts w:ascii="仿宋" w:eastAsia="仿宋" w:hAnsi="仿宋"/>
          <w:sz w:val="32"/>
          <w:szCs w:val="32"/>
        </w:rPr>
        <w:t>工作</w:t>
      </w:r>
      <w:r>
        <w:rPr>
          <w:rFonts w:ascii="仿宋" w:eastAsia="仿宋" w:hAnsi="仿宋" w:cs="宋体" w:hint="eastAsia"/>
          <w:kern w:val="0"/>
          <w:sz w:val="32"/>
          <w:szCs w:val="32"/>
        </w:rPr>
        <w:t>委员会委员应当符合下列基本条件：</w:t>
      </w:r>
    </w:p>
    <w:p w:rsidR="00DF5A08" w:rsidRDefault="002F6C94">
      <w:pPr>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（一）熟悉国家宏观经济政策、相关法律法规；</w:t>
      </w:r>
    </w:p>
    <w:p w:rsidR="00DF5A08" w:rsidRDefault="002F6C94">
      <w:pPr>
        <w:rPr>
          <w:rFonts w:ascii="仿宋" w:eastAsia="仿宋" w:hAnsi="仿宋" w:cs="宋体"/>
          <w:kern w:val="0"/>
          <w:sz w:val="32"/>
          <w:szCs w:val="32"/>
        </w:rPr>
      </w:pPr>
      <w:r>
        <w:rPr>
          <w:rFonts w:ascii="宋体" w:eastAsia="仿宋" w:hAnsi="宋体" w:cs="宋体"/>
          <w:kern w:val="0"/>
          <w:sz w:val="32"/>
          <w:szCs w:val="32"/>
        </w:rPr>
        <w:t> </w:t>
      </w:r>
      <w:r w:rsidR="00EC64BC">
        <w:rPr>
          <w:rFonts w:ascii="宋体" w:eastAsia="仿宋" w:hAnsi="宋体" w:cs="宋体" w:hint="eastAsia"/>
          <w:kern w:val="0"/>
          <w:sz w:val="32"/>
          <w:szCs w:val="32"/>
        </w:rPr>
        <w:t xml:space="preserve">  </w:t>
      </w:r>
      <w:r>
        <w:rPr>
          <w:rFonts w:ascii="仿宋" w:eastAsia="仿宋" w:hAnsi="仿宋" w:cs="宋体" w:hint="eastAsia"/>
          <w:kern w:val="0"/>
          <w:sz w:val="32"/>
          <w:szCs w:val="32"/>
        </w:rPr>
        <w:t>（二）在相关领域具有较高的理论水平和丰富的实践经验；</w:t>
      </w:r>
    </w:p>
    <w:p w:rsidR="00DF5A08" w:rsidRDefault="002F6C94">
      <w:pPr>
        <w:ind w:firstLine="630"/>
        <w:rPr>
          <w:rFonts w:ascii="仿宋" w:eastAsia="仿宋" w:hAnsi="仿宋" w:cs="宋体"/>
          <w:kern w:val="0"/>
          <w:sz w:val="32"/>
          <w:szCs w:val="32"/>
        </w:rPr>
      </w:pPr>
      <w:r>
        <w:rPr>
          <w:rFonts w:ascii="仿宋" w:eastAsia="仿宋" w:hAnsi="仿宋" w:cs="宋体" w:hint="eastAsia"/>
          <w:kern w:val="0"/>
          <w:sz w:val="32"/>
          <w:szCs w:val="32"/>
        </w:rPr>
        <w:t>（三）具有良好的职业道德和社会信誉。</w:t>
      </w:r>
    </w:p>
    <w:p w:rsidR="00DF5A08" w:rsidRDefault="002F6C94">
      <w:pPr>
        <w:ind w:firstLineChars="200" w:firstLine="640"/>
        <w:rPr>
          <w:rFonts w:ascii="仿宋" w:eastAsia="仿宋" w:hAnsi="仿宋"/>
          <w:sz w:val="32"/>
          <w:szCs w:val="32"/>
        </w:rPr>
      </w:pPr>
      <w:r>
        <w:rPr>
          <w:rFonts w:ascii="仿宋" w:eastAsia="仿宋" w:hAnsi="仿宋" w:cs="宋体" w:hint="eastAsia"/>
          <w:kern w:val="0"/>
          <w:sz w:val="32"/>
          <w:szCs w:val="32"/>
        </w:rPr>
        <w:t>第七条</w:t>
      </w:r>
      <w:r>
        <w:rPr>
          <w:rFonts w:ascii="宋体" w:eastAsia="仿宋" w:hAnsi="宋体" w:cs="宋体"/>
          <w:kern w:val="0"/>
          <w:sz w:val="32"/>
          <w:szCs w:val="32"/>
        </w:rPr>
        <w:t> </w:t>
      </w:r>
      <w:r>
        <w:rPr>
          <w:rFonts w:ascii="仿宋" w:eastAsia="仿宋" w:hAnsi="仿宋" w:cs="宋体" w:hint="eastAsia"/>
          <w:kern w:val="0"/>
          <w:sz w:val="32"/>
          <w:szCs w:val="32"/>
        </w:rPr>
        <w:t>行业自律</w:t>
      </w:r>
      <w:r>
        <w:rPr>
          <w:rFonts w:ascii="仿宋" w:eastAsia="仿宋" w:hAnsi="仿宋" w:cs="宋体"/>
          <w:kern w:val="0"/>
          <w:sz w:val="32"/>
          <w:szCs w:val="32"/>
        </w:rPr>
        <w:t>工作</w:t>
      </w:r>
      <w:r>
        <w:rPr>
          <w:rFonts w:ascii="仿宋" w:eastAsia="仿宋" w:hAnsi="仿宋" w:cs="宋体" w:hint="eastAsia"/>
          <w:kern w:val="0"/>
          <w:sz w:val="32"/>
          <w:szCs w:val="32"/>
        </w:rPr>
        <w:t>委员会委员由省评协会长提出建议人选，报理事会批准。理事会闭会期间，报常务理事会批准。</w:t>
      </w:r>
      <w:r>
        <w:rPr>
          <w:rFonts w:ascii="仿宋" w:eastAsia="仿宋" w:hAnsi="仿宋" w:cs="宋体"/>
          <w:kern w:val="0"/>
          <w:sz w:val="32"/>
          <w:szCs w:val="32"/>
        </w:rPr>
        <w:br/>
      </w:r>
      <w:r>
        <w:rPr>
          <w:rFonts w:ascii="仿宋" w:eastAsia="仿宋" w:hAnsi="仿宋"/>
          <w:sz w:val="32"/>
          <w:szCs w:val="32"/>
        </w:rPr>
        <w:t xml:space="preserve">　　</w:t>
      </w:r>
      <w:r>
        <w:rPr>
          <w:rFonts w:ascii="仿宋" w:eastAsia="仿宋" w:hAnsi="仿宋" w:hint="eastAsia"/>
          <w:sz w:val="32"/>
          <w:szCs w:val="32"/>
        </w:rPr>
        <w:t>第八条</w:t>
      </w:r>
      <w:r>
        <w:rPr>
          <w:rFonts w:ascii="仿宋" w:eastAsia="仿宋" w:hAnsi="仿宋" w:hint="eastAsia"/>
          <w:sz w:val="32"/>
          <w:szCs w:val="32"/>
        </w:rPr>
        <w:t xml:space="preserve">  </w:t>
      </w:r>
      <w:r>
        <w:rPr>
          <w:rFonts w:ascii="仿宋" w:eastAsia="仿宋" w:hAnsi="仿宋" w:hint="eastAsia"/>
          <w:sz w:val="32"/>
          <w:szCs w:val="32"/>
        </w:rPr>
        <w:t>行业自律</w:t>
      </w:r>
      <w:r>
        <w:rPr>
          <w:rFonts w:ascii="仿宋" w:eastAsia="仿宋" w:hAnsi="仿宋"/>
          <w:sz w:val="32"/>
          <w:szCs w:val="32"/>
        </w:rPr>
        <w:t>工作委员会设主任委员</w:t>
      </w:r>
      <w:r>
        <w:rPr>
          <w:rFonts w:ascii="仿宋" w:eastAsia="仿宋" w:hAnsi="仿宋"/>
          <w:sz w:val="32"/>
          <w:szCs w:val="32"/>
        </w:rPr>
        <w:t>1</w:t>
      </w:r>
      <w:r>
        <w:rPr>
          <w:rFonts w:ascii="仿宋" w:eastAsia="仿宋" w:hAnsi="仿宋"/>
          <w:sz w:val="32"/>
          <w:szCs w:val="32"/>
        </w:rPr>
        <w:t>名、副主任委员</w:t>
      </w:r>
      <w:r>
        <w:rPr>
          <w:rFonts w:ascii="仿宋" w:eastAsia="仿宋" w:hAnsi="仿宋"/>
          <w:sz w:val="32"/>
          <w:szCs w:val="32"/>
        </w:rPr>
        <w:t>1</w:t>
      </w:r>
      <w:r>
        <w:rPr>
          <w:rFonts w:ascii="仿宋" w:eastAsia="仿宋" w:hAnsi="仿宋" w:hint="eastAsia"/>
          <w:sz w:val="32"/>
          <w:szCs w:val="32"/>
        </w:rPr>
        <w:t>-2</w:t>
      </w:r>
      <w:r>
        <w:rPr>
          <w:rFonts w:ascii="仿宋" w:eastAsia="仿宋" w:hAnsi="仿宋"/>
          <w:sz w:val="32"/>
          <w:szCs w:val="32"/>
        </w:rPr>
        <w:t>名。</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第九条</w:t>
      </w:r>
      <w:r>
        <w:rPr>
          <w:rFonts w:ascii="仿宋" w:eastAsia="仿宋" w:hAnsi="仿宋" w:hint="eastAsia"/>
          <w:sz w:val="32"/>
          <w:szCs w:val="32"/>
        </w:rPr>
        <w:t xml:space="preserve">  </w:t>
      </w:r>
      <w:r>
        <w:rPr>
          <w:rFonts w:ascii="仿宋" w:eastAsia="仿宋" w:hAnsi="仿宋" w:hint="eastAsia"/>
          <w:sz w:val="32"/>
          <w:szCs w:val="32"/>
        </w:rPr>
        <w:t>行业自律工作委员会委员任期与理事任期相同，可以连聘连任。</w:t>
      </w:r>
    </w:p>
    <w:p w:rsidR="00DF5A08" w:rsidRDefault="002F6C94">
      <w:pPr>
        <w:rPr>
          <w:rFonts w:ascii="仿宋" w:eastAsia="仿宋" w:hAnsi="仿宋" w:cs="Times New Roman"/>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第十条</w:t>
      </w:r>
      <w:r>
        <w:rPr>
          <w:rFonts w:ascii="宋体" w:eastAsia="仿宋" w:hAnsi="宋体" w:cs="Times New Roman"/>
          <w:bCs/>
          <w:sz w:val="32"/>
          <w:szCs w:val="32"/>
        </w:rPr>
        <w:t> </w:t>
      </w:r>
      <w:r>
        <w:rPr>
          <w:rFonts w:ascii="仿宋" w:eastAsia="仿宋" w:hAnsi="仿宋" w:hint="eastAsia"/>
          <w:sz w:val="32"/>
          <w:szCs w:val="32"/>
        </w:rPr>
        <w:t>行业自律</w:t>
      </w:r>
      <w:r>
        <w:rPr>
          <w:rFonts w:ascii="仿宋" w:eastAsia="仿宋" w:hAnsi="仿宋"/>
          <w:sz w:val="32"/>
          <w:szCs w:val="32"/>
        </w:rPr>
        <w:t>工作</w:t>
      </w:r>
      <w:r>
        <w:rPr>
          <w:rFonts w:ascii="仿宋" w:eastAsia="仿宋" w:hAnsi="仿宋" w:cs="Times New Roman" w:hint="eastAsia"/>
          <w:sz w:val="32"/>
          <w:szCs w:val="32"/>
        </w:rPr>
        <w:t>委员会会议由主任委员担任召集人。主任委员因故不能出席会议时，由副主任委员担任会</w:t>
      </w:r>
      <w:r>
        <w:rPr>
          <w:rFonts w:ascii="仿宋" w:eastAsia="仿宋" w:hAnsi="仿宋" w:cs="Times New Roman" w:hint="eastAsia"/>
          <w:sz w:val="32"/>
          <w:szCs w:val="32"/>
        </w:rPr>
        <w:lastRenderedPageBreak/>
        <w:t>议召集人；主任委员、副主任委员因故均不能出席会议时，由委员协商产生会议召集人。会议召集人负责召集会议，组织委员发表意见、讨论，总结会议审议意见和组织投票表决等事项。</w:t>
      </w:r>
    </w:p>
    <w:p w:rsidR="00DF5A08" w:rsidRDefault="002F6C94">
      <w:pPr>
        <w:rPr>
          <w:rFonts w:ascii="仿宋" w:eastAsia="仿宋" w:hAnsi="仿宋" w:cs="Times New Roman"/>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第十一条</w:t>
      </w:r>
      <w:r>
        <w:rPr>
          <w:rFonts w:ascii="宋体" w:eastAsia="仿宋" w:hAnsi="宋体" w:cs="Times New Roman"/>
          <w:bCs/>
          <w:sz w:val="32"/>
          <w:szCs w:val="32"/>
        </w:rPr>
        <w:t> </w:t>
      </w:r>
      <w:r>
        <w:rPr>
          <w:rFonts w:ascii="仿宋" w:eastAsia="仿宋" w:hAnsi="仿宋" w:cs="Times New Roman" w:hint="eastAsia"/>
          <w:sz w:val="32"/>
          <w:szCs w:val="32"/>
        </w:rPr>
        <w:t>秘书处应当及时向</w:t>
      </w:r>
      <w:r>
        <w:rPr>
          <w:rFonts w:ascii="仿宋" w:eastAsia="仿宋" w:hAnsi="仿宋" w:hint="eastAsia"/>
          <w:sz w:val="32"/>
          <w:szCs w:val="32"/>
        </w:rPr>
        <w:t>行业自律</w:t>
      </w:r>
      <w:r>
        <w:rPr>
          <w:rFonts w:ascii="仿宋" w:eastAsia="仿宋" w:hAnsi="仿宋"/>
          <w:sz w:val="32"/>
          <w:szCs w:val="32"/>
        </w:rPr>
        <w:t>工作</w:t>
      </w:r>
      <w:r>
        <w:rPr>
          <w:rFonts w:ascii="仿宋" w:eastAsia="仿宋" w:hAnsi="仿宋" w:cs="Times New Roman" w:hint="eastAsia"/>
          <w:sz w:val="32"/>
          <w:szCs w:val="32"/>
        </w:rPr>
        <w:t>委员会主任委员提议召开</w:t>
      </w:r>
      <w:r>
        <w:rPr>
          <w:rFonts w:ascii="仿宋" w:eastAsia="仿宋" w:hAnsi="仿宋" w:hint="eastAsia"/>
          <w:sz w:val="32"/>
          <w:szCs w:val="32"/>
        </w:rPr>
        <w:t>行业自律</w:t>
      </w:r>
      <w:r>
        <w:rPr>
          <w:rFonts w:ascii="仿宋" w:eastAsia="仿宋" w:hAnsi="仿宋"/>
          <w:sz w:val="32"/>
          <w:szCs w:val="32"/>
        </w:rPr>
        <w:t>工作</w:t>
      </w:r>
      <w:r>
        <w:rPr>
          <w:rFonts w:ascii="仿宋" w:eastAsia="仿宋" w:hAnsi="仿宋" w:cs="Times New Roman" w:hint="eastAsia"/>
          <w:sz w:val="32"/>
          <w:szCs w:val="32"/>
        </w:rPr>
        <w:t>会议。主任委员根据秘书处建议，确定会议时间，并由秘书处提前将会议议程通知委员。</w:t>
      </w:r>
      <w:r>
        <w:rPr>
          <w:rFonts w:ascii="宋体" w:eastAsia="仿宋" w:hAnsi="宋体" w:cs="Times New Roman"/>
          <w:sz w:val="32"/>
          <w:szCs w:val="32"/>
        </w:rPr>
        <w:t>  </w:t>
      </w:r>
    </w:p>
    <w:p w:rsidR="00DF5A08" w:rsidRDefault="002F6C94">
      <w:pPr>
        <w:rPr>
          <w:rFonts w:ascii="仿宋" w:eastAsia="仿宋" w:hAnsi="仿宋" w:cs="Times New Roman"/>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w:t>
      </w:r>
      <w:r>
        <w:rPr>
          <w:rFonts w:ascii="仿宋" w:eastAsia="仿宋" w:hAnsi="仿宋" w:hint="eastAsia"/>
          <w:bCs/>
          <w:sz w:val="32"/>
          <w:szCs w:val="32"/>
        </w:rPr>
        <w:t>二</w:t>
      </w:r>
      <w:r>
        <w:rPr>
          <w:rFonts w:ascii="仿宋" w:eastAsia="仿宋" w:hAnsi="仿宋" w:cs="Times New Roman" w:hint="eastAsia"/>
          <w:bCs/>
          <w:sz w:val="32"/>
          <w:szCs w:val="32"/>
        </w:rPr>
        <w:t>条</w:t>
      </w:r>
      <w:r>
        <w:rPr>
          <w:rFonts w:ascii="仿宋" w:eastAsia="仿宋" w:hAnsi="仿宋" w:cs="Times New Roman" w:hint="eastAsia"/>
          <w:bCs/>
          <w:sz w:val="32"/>
          <w:szCs w:val="32"/>
        </w:rPr>
        <w:t xml:space="preserve">  </w:t>
      </w:r>
      <w:r>
        <w:rPr>
          <w:rFonts w:ascii="仿宋" w:eastAsia="仿宋" w:hAnsi="仿宋" w:cs="Times New Roman" w:hint="eastAsia"/>
          <w:sz w:val="32"/>
          <w:szCs w:val="32"/>
        </w:rPr>
        <w:t>秘书处工作人员可列席</w:t>
      </w:r>
      <w:r>
        <w:rPr>
          <w:rFonts w:ascii="仿宋" w:eastAsia="仿宋" w:hAnsi="仿宋" w:hint="eastAsia"/>
          <w:sz w:val="32"/>
          <w:szCs w:val="32"/>
        </w:rPr>
        <w:t>行业自律</w:t>
      </w:r>
      <w:r>
        <w:rPr>
          <w:rFonts w:ascii="仿宋" w:eastAsia="仿宋" w:hAnsi="仿宋"/>
          <w:sz w:val="32"/>
          <w:szCs w:val="32"/>
        </w:rPr>
        <w:t>工作</w:t>
      </w:r>
      <w:r>
        <w:rPr>
          <w:rFonts w:ascii="仿宋" w:eastAsia="仿宋" w:hAnsi="仿宋" w:cs="Times New Roman" w:hint="eastAsia"/>
          <w:sz w:val="32"/>
          <w:szCs w:val="32"/>
        </w:rPr>
        <w:t>会议，说明有关情况。</w:t>
      </w:r>
    </w:p>
    <w:p w:rsidR="00DF5A08" w:rsidRDefault="002F6C94">
      <w:pPr>
        <w:rPr>
          <w:rFonts w:ascii="仿宋" w:eastAsia="仿宋" w:hAnsi="仿宋" w:cs="Times New Roman"/>
          <w:sz w:val="32"/>
          <w:szCs w:val="32"/>
        </w:rPr>
      </w:pPr>
      <w:r>
        <w:rPr>
          <w:rFonts w:ascii="宋体" w:eastAsia="仿宋" w:hAnsi="宋体" w:cs="Times New Roman"/>
          <w:sz w:val="32"/>
          <w:szCs w:val="32"/>
        </w:rPr>
        <w:t> </w:t>
      </w:r>
      <w:r w:rsidR="00EC64BC">
        <w:rPr>
          <w:rFonts w:ascii="宋体" w:eastAsia="仿宋" w:hAnsi="宋体" w:cs="Times New Roman" w:hint="eastAsia"/>
          <w:sz w:val="32"/>
          <w:szCs w:val="32"/>
        </w:rPr>
        <w:t xml:space="preserve">  </w:t>
      </w:r>
      <w:r>
        <w:rPr>
          <w:rFonts w:ascii="仿宋" w:eastAsia="仿宋" w:hAnsi="仿宋" w:cs="Times New Roman" w:hint="eastAsia"/>
          <w:bCs/>
          <w:sz w:val="32"/>
          <w:szCs w:val="32"/>
        </w:rPr>
        <w:t>第十三条</w:t>
      </w:r>
      <w:r>
        <w:rPr>
          <w:rFonts w:ascii="仿宋" w:eastAsia="仿宋" w:hAnsi="仿宋" w:cs="Times New Roman" w:hint="eastAsia"/>
          <w:bCs/>
          <w:sz w:val="32"/>
          <w:szCs w:val="32"/>
        </w:rPr>
        <w:t xml:space="preserve">  </w:t>
      </w:r>
      <w:r>
        <w:rPr>
          <w:rFonts w:ascii="仿宋" w:eastAsia="仿宋" w:hAnsi="仿宋" w:cs="Times New Roman" w:hint="eastAsia"/>
          <w:sz w:val="32"/>
          <w:szCs w:val="32"/>
        </w:rPr>
        <w:t>会议应当在充分讨论的基础上形成一致意见；如无法形成一致意见，委员可投票表决。表决事项应有出席会议委员的三分之二以上（含本数）通过。</w:t>
      </w:r>
    </w:p>
    <w:p w:rsidR="00DF5A08" w:rsidRDefault="002F6C94">
      <w:pPr>
        <w:widowControl/>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t>第十四条　行业自律工作委员会委员在审议与本人、本单位存在利害关系的事项时，应予回避。</w:t>
      </w:r>
    </w:p>
    <w:p w:rsidR="00DF5A08" w:rsidRDefault="002F6C94">
      <w:pPr>
        <w:rPr>
          <w:rFonts w:ascii="仿宋" w:eastAsia="仿宋" w:hAnsi="仿宋" w:cs="Times New Roman"/>
          <w:sz w:val="32"/>
          <w:szCs w:val="32"/>
        </w:rPr>
      </w:pPr>
      <w:r>
        <w:rPr>
          <w:rFonts w:ascii="宋体" w:eastAsia="仿宋" w:hAnsi="宋体" w:cs="Times New Roman"/>
          <w:sz w:val="32"/>
          <w:szCs w:val="32"/>
        </w:rPr>
        <w:t> </w:t>
      </w:r>
      <w:r w:rsidR="00EC64BC">
        <w:rPr>
          <w:rFonts w:ascii="宋体" w:eastAsia="仿宋" w:hAnsi="宋体" w:cs="Times New Roman" w:hint="eastAsia"/>
          <w:sz w:val="32"/>
          <w:szCs w:val="32"/>
        </w:rPr>
        <w:t xml:space="preserve">  </w:t>
      </w:r>
      <w:r>
        <w:rPr>
          <w:rFonts w:ascii="仿宋" w:eastAsia="仿宋" w:hAnsi="仿宋" w:cs="Times New Roman" w:hint="eastAsia"/>
          <w:bCs/>
          <w:sz w:val="32"/>
          <w:szCs w:val="32"/>
        </w:rPr>
        <w:t>第十五条</w:t>
      </w:r>
      <w:r>
        <w:rPr>
          <w:rFonts w:ascii="仿宋" w:eastAsia="仿宋" w:hAnsi="仿宋" w:cs="Times New Roman" w:hint="eastAsia"/>
          <w:bCs/>
          <w:sz w:val="32"/>
          <w:szCs w:val="32"/>
        </w:rPr>
        <w:t xml:space="preserve">  </w:t>
      </w:r>
      <w:r>
        <w:rPr>
          <w:rFonts w:ascii="仿宋" w:eastAsia="仿宋" w:hAnsi="仿宋" w:cs="Times New Roman" w:hint="eastAsia"/>
          <w:sz w:val="32"/>
          <w:szCs w:val="32"/>
        </w:rPr>
        <w:t>秘书处负责对</w:t>
      </w:r>
      <w:r>
        <w:rPr>
          <w:rFonts w:ascii="仿宋" w:eastAsia="仿宋" w:hAnsi="仿宋" w:hint="eastAsia"/>
          <w:sz w:val="32"/>
          <w:szCs w:val="32"/>
        </w:rPr>
        <w:t>行业自律</w:t>
      </w:r>
      <w:r>
        <w:rPr>
          <w:rFonts w:ascii="仿宋" w:eastAsia="仿宋" w:hAnsi="仿宋"/>
          <w:sz w:val="32"/>
          <w:szCs w:val="32"/>
        </w:rPr>
        <w:t>工作</w:t>
      </w:r>
      <w:r>
        <w:rPr>
          <w:rFonts w:ascii="仿宋" w:eastAsia="仿宋" w:hAnsi="仿宋" w:cs="Times New Roman" w:hint="eastAsia"/>
          <w:sz w:val="32"/>
          <w:szCs w:val="32"/>
        </w:rPr>
        <w:t>会议讨论情况进行记录，会议结束后，参会委员应当在会议记录、审议意见、表决结果等会议资料上签名确认。</w:t>
      </w:r>
      <w:r>
        <w:rPr>
          <w:rFonts w:ascii="宋体" w:eastAsia="仿宋" w:hAnsi="宋体" w:cs="Times New Roman"/>
          <w:sz w:val="32"/>
          <w:szCs w:val="32"/>
        </w:rPr>
        <w:t> </w:t>
      </w:r>
    </w:p>
    <w:p w:rsidR="00DF5A08" w:rsidRDefault="002F6C94">
      <w:pPr>
        <w:rPr>
          <w:rFonts w:ascii="仿宋" w:eastAsia="仿宋" w:hAnsi="仿宋" w:cs="Times New Roman"/>
          <w:b/>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第十六条</w:t>
      </w:r>
      <w:r>
        <w:rPr>
          <w:rFonts w:ascii="宋体" w:eastAsia="仿宋" w:hAnsi="宋体" w:cs="Times New Roman"/>
          <w:bCs/>
          <w:sz w:val="32"/>
          <w:szCs w:val="32"/>
        </w:rPr>
        <w:t> </w:t>
      </w:r>
      <w:r>
        <w:rPr>
          <w:rFonts w:ascii="仿宋" w:eastAsia="仿宋" w:hAnsi="仿宋" w:cs="Times New Roman" w:hint="eastAsia"/>
          <w:sz w:val="32"/>
          <w:szCs w:val="32"/>
        </w:rPr>
        <w:t>委员应当遵循下列规定：</w:t>
      </w:r>
      <w:r>
        <w:rPr>
          <w:rFonts w:ascii="宋体" w:eastAsia="仿宋" w:hAnsi="宋体" w:cs="Times New Roman"/>
          <w:sz w:val="32"/>
          <w:szCs w:val="32"/>
        </w:rPr>
        <w:t> </w:t>
      </w:r>
    </w:p>
    <w:p w:rsidR="00DF5A08" w:rsidRDefault="002F6C94">
      <w:pPr>
        <w:rPr>
          <w:rFonts w:ascii="仿宋" w:eastAsia="仿宋" w:hAnsi="仿宋" w:cs="Times New Roman"/>
          <w:sz w:val="32"/>
          <w:szCs w:val="32"/>
        </w:rPr>
      </w:pPr>
      <w:r>
        <w:rPr>
          <w:rFonts w:ascii="仿宋" w:eastAsia="仿宋" w:hAnsi="仿宋" w:cs="Times New Roman" w:hint="eastAsia"/>
          <w:sz w:val="32"/>
          <w:szCs w:val="32"/>
        </w:rPr>
        <w:t xml:space="preserve">    </w:t>
      </w:r>
      <w:r>
        <w:rPr>
          <w:rFonts w:ascii="仿宋" w:eastAsia="仿宋" w:hAnsi="仿宋" w:cs="Times New Roman" w:hint="eastAsia"/>
          <w:sz w:val="32"/>
          <w:szCs w:val="32"/>
        </w:rPr>
        <w:t>（一）按时出席</w:t>
      </w:r>
      <w:r>
        <w:rPr>
          <w:rFonts w:ascii="仿宋" w:eastAsia="仿宋" w:hAnsi="仿宋" w:hint="eastAsia"/>
          <w:sz w:val="32"/>
          <w:szCs w:val="32"/>
        </w:rPr>
        <w:t>行业自律</w:t>
      </w:r>
      <w:r>
        <w:rPr>
          <w:rFonts w:ascii="仿宋" w:eastAsia="仿宋" w:hAnsi="仿宋"/>
          <w:sz w:val="32"/>
          <w:szCs w:val="32"/>
        </w:rPr>
        <w:t>工作</w:t>
      </w:r>
      <w:r>
        <w:rPr>
          <w:rFonts w:ascii="仿宋" w:eastAsia="仿宋" w:hAnsi="仿宋" w:cs="Times New Roman" w:hint="eastAsia"/>
          <w:sz w:val="32"/>
          <w:szCs w:val="32"/>
        </w:rPr>
        <w:t>会议，并在工作中勤勉尽职；</w:t>
      </w:r>
    </w:p>
    <w:p w:rsidR="00DF5A08" w:rsidRDefault="002F6C94">
      <w:pPr>
        <w:rPr>
          <w:rFonts w:ascii="仿宋" w:eastAsia="仿宋" w:hAnsi="仿宋" w:cs="Times New Roman"/>
          <w:sz w:val="32"/>
          <w:szCs w:val="32"/>
        </w:rPr>
      </w:pPr>
      <w:r>
        <w:rPr>
          <w:rFonts w:ascii="仿宋" w:eastAsia="仿宋" w:hAnsi="仿宋" w:cs="Times New Roman" w:hint="eastAsia"/>
          <w:sz w:val="32"/>
          <w:szCs w:val="32"/>
        </w:rPr>
        <w:t xml:space="preserve">    </w:t>
      </w:r>
      <w:r>
        <w:rPr>
          <w:rFonts w:ascii="仿宋" w:eastAsia="仿宋" w:hAnsi="仿宋" w:cs="Times New Roman" w:hint="eastAsia"/>
          <w:sz w:val="32"/>
          <w:szCs w:val="32"/>
        </w:rPr>
        <w:t>（二）</w:t>
      </w:r>
      <w:r>
        <w:rPr>
          <w:rFonts w:ascii="仿宋" w:eastAsia="仿宋" w:hAnsi="仿宋" w:hint="eastAsia"/>
          <w:sz w:val="32"/>
          <w:szCs w:val="32"/>
        </w:rPr>
        <w:t>对不适宜公开披露的会议情况应予保密。</w:t>
      </w:r>
      <w:r>
        <w:rPr>
          <w:rFonts w:ascii="宋体" w:eastAsia="仿宋" w:hAnsi="宋体" w:cs="Times New Roman"/>
          <w:sz w:val="32"/>
          <w:szCs w:val="32"/>
        </w:rPr>
        <w:t> </w:t>
      </w:r>
    </w:p>
    <w:p w:rsidR="00DF5A08" w:rsidRDefault="002F6C94">
      <w:pPr>
        <w:widowControl/>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lastRenderedPageBreak/>
        <w:t>第十七条　行业自律工作委员会委员不符合继续担任委员条件或严重违反行业自律工作委员会纪律的，应当按委员产生的程序予以辞聘。</w:t>
      </w:r>
    </w:p>
    <w:p w:rsidR="00DF5A08" w:rsidRDefault="002F6C94">
      <w:pPr>
        <w:ind w:firstLine="660"/>
        <w:rPr>
          <w:rFonts w:ascii="仿宋" w:eastAsia="仿宋" w:hAnsi="仿宋" w:cs="Times New Roman"/>
          <w:sz w:val="32"/>
          <w:szCs w:val="32"/>
        </w:rPr>
      </w:pPr>
      <w:r>
        <w:rPr>
          <w:rFonts w:ascii="仿宋" w:eastAsia="仿宋" w:hAnsi="仿宋" w:cs="Times New Roman" w:hint="eastAsia"/>
          <w:sz w:val="32"/>
          <w:szCs w:val="32"/>
        </w:rPr>
        <w:t>第十八条　行业自律工作委员会委员缺额时，应当按委员产生的程序增补。</w:t>
      </w:r>
    </w:p>
    <w:p w:rsidR="00DF5A08" w:rsidRDefault="00DF5A08">
      <w:pPr>
        <w:rPr>
          <w:rFonts w:ascii="仿宋" w:eastAsia="仿宋" w:hAnsi="仿宋" w:cs="Times New Roman"/>
          <w:sz w:val="32"/>
          <w:szCs w:val="32"/>
        </w:rPr>
      </w:pPr>
    </w:p>
    <w:p w:rsidR="00DF5A08" w:rsidRDefault="00DF5A08">
      <w:pPr>
        <w:rPr>
          <w:rFonts w:ascii="仿宋" w:eastAsia="仿宋" w:hAnsi="仿宋" w:cs="Times New Roman"/>
          <w:sz w:val="32"/>
          <w:szCs w:val="32"/>
        </w:rPr>
      </w:pPr>
    </w:p>
    <w:p w:rsidR="00DF5A08" w:rsidRDefault="00DF5A08">
      <w:pPr>
        <w:ind w:firstLine="630"/>
        <w:rPr>
          <w:rFonts w:ascii="仿宋" w:eastAsia="仿宋" w:hAnsi="仿宋"/>
        </w:rPr>
      </w:pPr>
    </w:p>
    <w:sectPr w:rsidR="00DF5A08" w:rsidSect="00DF5A0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6C94" w:rsidRDefault="002F6C94" w:rsidP="00DF5A08">
      <w:r>
        <w:separator/>
      </w:r>
    </w:p>
  </w:endnote>
  <w:endnote w:type="continuationSeparator" w:id="1">
    <w:p w:rsidR="002F6C94" w:rsidRDefault="002F6C94" w:rsidP="00DF5A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6550"/>
      <w:docPartObj>
        <w:docPartGallery w:val="AutoText"/>
      </w:docPartObj>
    </w:sdtPr>
    <w:sdtContent>
      <w:p w:rsidR="00DF5A08" w:rsidRDefault="00DF5A08">
        <w:pPr>
          <w:pStyle w:val="a3"/>
          <w:jc w:val="center"/>
        </w:pPr>
        <w:r>
          <w:fldChar w:fldCharType="begin"/>
        </w:r>
        <w:r w:rsidR="002F6C94">
          <w:instrText xml:space="preserve"> PAGE   \* MERGEFORMAT </w:instrText>
        </w:r>
        <w:r>
          <w:fldChar w:fldCharType="separate"/>
        </w:r>
        <w:r w:rsidR="00EC64BC" w:rsidRPr="00EC64BC">
          <w:rPr>
            <w:noProof/>
            <w:lang w:val="zh-CN"/>
          </w:rPr>
          <w:t>4</w:t>
        </w:r>
        <w:r>
          <w:fldChar w:fldCharType="end"/>
        </w:r>
      </w:p>
    </w:sdtContent>
  </w:sdt>
  <w:p w:rsidR="00DF5A08" w:rsidRDefault="00DF5A0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6C94" w:rsidRDefault="002F6C94" w:rsidP="00DF5A08">
      <w:r>
        <w:separator/>
      </w:r>
    </w:p>
  </w:footnote>
  <w:footnote w:type="continuationSeparator" w:id="1">
    <w:p w:rsidR="002F6C94" w:rsidRDefault="002F6C94" w:rsidP="00DF5A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6D83"/>
    <w:rsid w:val="00012940"/>
    <w:rsid w:val="000241EB"/>
    <w:rsid w:val="00092289"/>
    <w:rsid w:val="000A111F"/>
    <w:rsid w:val="001807AD"/>
    <w:rsid w:val="001E6B6A"/>
    <w:rsid w:val="002114CE"/>
    <w:rsid w:val="002772C6"/>
    <w:rsid w:val="002F6C94"/>
    <w:rsid w:val="003B5921"/>
    <w:rsid w:val="003C4C3E"/>
    <w:rsid w:val="004F102D"/>
    <w:rsid w:val="00533201"/>
    <w:rsid w:val="0055118A"/>
    <w:rsid w:val="00562D09"/>
    <w:rsid w:val="005F3856"/>
    <w:rsid w:val="006228FC"/>
    <w:rsid w:val="00675C84"/>
    <w:rsid w:val="0086488C"/>
    <w:rsid w:val="0094191E"/>
    <w:rsid w:val="00A2212E"/>
    <w:rsid w:val="00A50652"/>
    <w:rsid w:val="00AA5B7F"/>
    <w:rsid w:val="00B15F92"/>
    <w:rsid w:val="00B53F6D"/>
    <w:rsid w:val="00BC3599"/>
    <w:rsid w:val="00C97482"/>
    <w:rsid w:val="00CA642F"/>
    <w:rsid w:val="00CB1B64"/>
    <w:rsid w:val="00D26AEF"/>
    <w:rsid w:val="00D36C09"/>
    <w:rsid w:val="00DF5A08"/>
    <w:rsid w:val="00E96D83"/>
    <w:rsid w:val="00EA5370"/>
    <w:rsid w:val="00EB1ED0"/>
    <w:rsid w:val="00EC64BC"/>
    <w:rsid w:val="00ED40DB"/>
    <w:rsid w:val="00EF657E"/>
    <w:rsid w:val="00F1371C"/>
    <w:rsid w:val="789E64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A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F5A08"/>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DF5A08"/>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DF5A08"/>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qFormat/>
    <w:rsid w:val="00DF5A08"/>
    <w:rPr>
      <w:sz w:val="18"/>
      <w:szCs w:val="18"/>
    </w:rPr>
  </w:style>
  <w:style w:type="character" w:customStyle="1" w:styleId="Char">
    <w:name w:val="页脚 Char"/>
    <w:basedOn w:val="a0"/>
    <w:link w:val="a3"/>
    <w:uiPriority w:val="99"/>
    <w:qFormat/>
    <w:rsid w:val="00DF5A0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4</Pages>
  <Words>206</Words>
  <Characters>1179</Characters>
  <Application>Microsoft Office Word</Application>
  <DocSecurity>0</DocSecurity>
  <Lines>9</Lines>
  <Paragraphs>2</Paragraphs>
  <ScaleCrop>false</ScaleCrop>
  <Company>HHGHOST.COM</Company>
  <LinksUpToDate>false</LinksUpToDate>
  <CharactersWithSpaces>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dc:creator>
  <cp:lastModifiedBy>孙进超</cp:lastModifiedBy>
  <cp:revision>17</cp:revision>
  <dcterms:created xsi:type="dcterms:W3CDTF">2019-05-30T08:35:00Z</dcterms:created>
  <dcterms:modified xsi:type="dcterms:W3CDTF">2022-01-10T07:29:00Z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477BA45F3FEA438A93B298CF0E69FB26</vt:lpwstr>
  </property>
</Properties>
</file>